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8F370" w14:textId="3A72B492" w:rsidR="00B94ED8" w:rsidRDefault="00B94ED8" w:rsidP="00AC2EEF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 xml:space="preserve">Noreen Green – </w:t>
      </w:r>
      <w:r w:rsidR="006C397D">
        <w:rPr>
          <w:rFonts w:asciiTheme="minorHAnsi" w:eastAsia="Times New Roman" w:hAnsiTheme="minorHAnsi" w:cstheme="minorHAnsi"/>
        </w:rPr>
        <w:t>short</w:t>
      </w:r>
      <w:r>
        <w:rPr>
          <w:rFonts w:asciiTheme="minorHAnsi" w:eastAsia="Times New Roman" w:hAnsiTheme="minorHAnsi" w:cstheme="minorHAnsi"/>
        </w:rPr>
        <w:t xml:space="preserve"> bio</w:t>
      </w:r>
    </w:p>
    <w:p w14:paraId="68D4F93D" w14:textId="77777777" w:rsidR="00B41499" w:rsidRDefault="00AC2EEF" w:rsidP="00170627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</w:rPr>
      </w:pPr>
      <w:r w:rsidRPr="00B94ED8">
        <w:rPr>
          <w:rFonts w:asciiTheme="minorHAnsi" w:eastAsia="Times New Roman" w:hAnsiTheme="minorHAnsi" w:cstheme="minorHAnsi"/>
        </w:rPr>
        <w:t xml:space="preserve">Dr. Noreen Green is the Founding Artistic Director and Conductor of the Los Angeles Jewish Symphony (LAJS), which she established in 1994. A trailblazing, inspirational conductor, </w:t>
      </w:r>
      <w:r w:rsidR="00B94ED8">
        <w:rPr>
          <w:rFonts w:asciiTheme="minorHAnsi" w:eastAsia="Times New Roman" w:hAnsiTheme="minorHAnsi" w:cstheme="minorHAnsi"/>
        </w:rPr>
        <w:t>lecturer and educator</w:t>
      </w:r>
      <w:r w:rsidRPr="00B94ED8">
        <w:rPr>
          <w:rFonts w:asciiTheme="minorHAnsi" w:eastAsia="Times New Roman" w:hAnsiTheme="minorHAnsi" w:cstheme="minorHAnsi"/>
        </w:rPr>
        <w:t xml:space="preserve"> known worldwide for her knowledge and skill in presenting music with Jewish themes, she has served as guest conductor and </w:t>
      </w:r>
      <w:r w:rsidR="00B94ED8">
        <w:rPr>
          <w:rFonts w:asciiTheme="minorHAnsi" w:eastAsia="Times New Roman" w:hAnsiTheme="minorHAnsi" w:cstheme="minorHAnsi"/>
        </w:rPr>
        <w:t>speaker</w:t>
      </w:r>
      <w:r w:rsidRPr="00B94ED8">
        <w:rPr>
          <w:rFonts w:asciiTheme="minorHAnsi" w:eastAsia="Times New Roman" w:hAnsiTheme="minorHAnsi" w:cstheme="minorHAnsi"/>
        </w:rPr>
        <w:t xml:space="preserve"> in the United States, Israel, South Africa, Spain, Australia, Canada and the Caribbean. Wherever she appears, Green exudes a spirit of joy and harmony – bringing people together through the universal language of music through a Jewish lens</w:t>
      </w:r>
      <w:r w:rsidRPr="00B41499">
        <w:rPr>
          <w:rFonts w:asciiTheme="minorHAnsi" w:eastAsia="Times New Roman" w:hAnsiTheme="minorHAnsi" w:cstheme="minorHAnsi"/>
        </w:rPr>
        <w:t>.</w:t>
      </w:r>
    </w:p>
    <w:p w14:paraId="3BD2E20F" w14:textId="2A686945" w:rsidR="00AC2EEF" w:rsidRPr="005F3CFB" w:rsidRDefault="00AC2EEF" w:rsidP="00AC2EEF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</w:rPr>
      </w:pPr>
      <w:r w:rsidRPr="00B94ED8">
        <w:rPr>
          <w:rFonts w:asciiTheme="minorHAnsi" w:eastAsia="Times New Roman" w:hAnsiTheme="minorHAnsi" w:cstheme="minorHAnsi"/>
        </w:rPr>
        <w:t xml:space="preserve">Under </w:t>
      </w:r>
      <w:r w:rsidR="00B41499">
        <w:rPr>
          <w:rFonts w:asciiTheme="minorHAnsi" w:eastAsia="Times New Roman" w:hAnsiTheme="minorHAnsi" w:cstheme="minorHAnsi"/>
        </w:rPr>
        <w:t>Green’s</w:t>
      </w:r>
      <w:r w:rsidRPr="00B94ED8">
        <w:rPr>
          <w:rFonts w:asciiTheme="minorHAnsi" w:eastAsia="Times New Roman" w:hAnsiTheme="minorHAnsi" w:cstheme="minorHAnsi"/>
        </w:rPr>
        <w:t xml:space="preserve"> direction, the LAJS has performed at the Walt Disney Concert Hall, </w:t>
      </w:r>
      <w:r w:rsidR="00AE5F68">
        <w:rPr>
          <w:rFonts w:asciiTheme="minorHAnsi" w:eastAsia="Times New Roman" w:hAnsiTheme="minorHAnsi" w:cstheme="minorHAnsi"/>
        </w:rPr>
        <w:t xml:space="preserve">the </w:t>
      </w:r>
      <w:r w:rsidRPr="00B94ED8">
        <w:rPr>
          <w:rFonts w:asciiTheme="minorHAnsi" w:eastAsia="Times New Roman" w:hAnsiTheme="minorHAnsi" w:cstheme="minorHAnsi"/>
        </w:rPr>
        <w:t>Greek The</w:t>
      </w:r>
      <w:r w:rsidR="00B94ED8">
        <w:rPr>
          <w:rFonts w:asciiTheme="minorHAnsi" w:eastAsia="Times New Roman" w:hAnsiTheme="minorHAnsi" w:cstheme="minorHAnsi"/>
        </w:rPr>
        <w:t>atre, Ford Theatres, UCLA’s Royce Hall</w:t>
      </w:r>
      <w:r w:rsidRPr="00B94ED8">
        <w:rPr>
          <w:rFonts w:asciiTheme="minorHAnsi" w:eastAsia="Times New Roman" w:hAnsiTheme="minorHAnsi" w:cstheme="minorHAnsi"/>
        </w:rPr>
        <w:t xml:space="preserve"> and </w:t>
      </w:r>
      <w:r w:rsidR="00B60576">
        <w:rPr>
          <w:rFonts w:asciiTheme="minorHAnsi" w:eastAsia="Times New Roman" w:hAnsiTheme="minorHAnsi" w:cstheme="minorHAnsi"/>
        </w:rPr>
        <w:t>The Soraya Performing Arts Center</w:t>
      </w:r>
      <w:r w:rsidRPr="00B94ED8">
        <w:rPr>
          <w:rFonts w:asciiTheme="minorHAnsi" w:eastAsia="Times New Roman" w:hAnsiTheme="minorHAnsi" w:cstheme="minorHAnsi"/>
        </w:rPr>
        <w:t>, among many other venues.</w:t>
      </w:r>
      <w:r w:rsidR="009B4A63" w:rsidRPr="00B94ED8">
        <w:rPr>
          <w:rFonts w:asciiTheme="minorHAnsi" w:eastAsia="Times New Roman" w:hAnsiTheme="minorHAnsi" w:cstheme="minorHAnsi"/>
        </w:rPr>
        <w:t xml:space="preserve"> </w:t>
      </w:r>
      <w:r w:rsidR="00C54525" w:rsidRPr="00B94ED8">
        <w:rPr>
          <w:rFonts w:asciiTheme="minorHAnsi" w:eastAsia="Times New Roman" w:hAnsiTheme="minorHAnsi" w:cstheme="minorHAnsi"/>
        </w:rPr>
        <w:t>She</w:t>
      </w:r>
      <w:r w:rsidRPr="00B94ED8">
        <w:rPr>
          <w:rFonts w:asciiTheme="minorHAnsi" w:eastAsia="Times New Roman" w:hAnsiTheme="minorHAnsi" w:cstheme="minorHAnsi"/>
        </w:rPr>
        <w:t xml:space="preserve"> conducted the LAJS </w:t>
      </w:r>
      <w:r w:rsidR="00D762FE">
        <w:rPr>
          <w:rFonts w:asciiTheme="minorHAnsi" w:eastAsia="Times New Roman" w:hAnsiTheme="minorHAnsi" w:cstheme="minorHAnsi"/>
        </w:rPr>
        <w:t>with</w:t>
      </w:r>
      <w:r w:rsidR="00D762FE" w:rsidRPr="00B94ED8">
        <w:rPr>
          <w:rFonts w:asciiTheme="minorHAnsi" w:eastAsia="Times New Roman" w:hAnsiTheme="minorHAnsi" w:cstheme="minorHAnsi"/>
        </w:rPr>
        <w:t xml:space="preserve"> </w:t>
      </w:r>
      <w:r w:rsidR="00731DA7">
        <w:rPr>
          <w:rFonts w:asciiTheme="minorHAnsi" w:eastAsia="Times New Roman" w:hAnsiTheme="minorHAnsi" w:cstheme="minorHAnsi"/>
        </w:rPr>
        <w:t>C</w:t>
      </w:r>
      <w:r w:rsidR="009B4A63" w:rsidRPr="00B94ED8">
        <w:rPr>
          <w:rFonts w:asciiTheme="minorHAnsi" w:eastAsia="Times New Roman" w:hAnsiTheme="minorHAnsi" w:cstheme="minorHAnsi"/>
        </w:rPr>
        <w:t xml:space="preserve">oncertmaster Mark Kashper as soloist </w:t>
      </w:r>
      <w:r w:rsidRPr="00B94ED8">
        <w:rPr>
          <w:rFonts w:asciiTheme="minorHAnsi" w:eastAsia="Times New Roman" w:hAnsiTheme="minorHAnsi" w:cstheme="minorHAnsi"/>
        </w:rPr>
        <w:t xml:space="preserve">in Tenero Productions’ </w:t>
      </w:r>
      <w:r w:rsidR="007C3535">
        <w:rPr>
          <w:rFonts w:asciiTheme="minorHAnsi" w:eastAsia="Times New Roman" w:hAnsiTheme="minorHAnsi" w:cstheme="minorHAnsi"/>
        </w:rPr>
        <w:t xml:space="preserve">documentary </w:t>
      </w:r>
      <w:r w:rsidRPr="00B94ED8">
        <w:rPr>
          <w:rFonts w:asciiTheme="minorHAnsi" w:eastAsia="Times New Roman" w:hAnsiTheme="minorHAnsi" w:cstheme="minorHAnsi"/>
          <w:i/>
          <w:iCs/>
        </w:rPr>
        <w:t>Symphony of the Holocaust</w:t>
      </w:r>
      <w:r w:rsidR="0084715D">
        <w:rPr>
          <w:rFonts w:asciiTheme="minorHAnsi" w:eastAsia="Times New Roman" w:hAnsiTheme="minorHAnsi" w:cstheme="minorHAnsi"/>
        </w:rPr>
        <w:t>,</w:t>
      </w:r>
      <w:r w:rsidR="00127888">
        <w:rPr>
          <w:rFonts w:asciiTheme="minorHAnsi" w:eastAsia="Times New Roman" w:hAnsiTheme="minorHAnsi" w:cstheme="minorHAnsi"/>
        </w:rPr>
        <w:t xml:space="preserve"> which </w:t>
      </w:r>
      <w:r w:rsidR="005F3CFB">
        <w:rPr>
          <w:rFonts w:asciiTheme="minorHAnsi" w:eastAsia="Times New Roman" w:hAnsiTheme="minorHAnsi" w:cstheme="minorHAnsi"/>
        </w:rPr>
        <w:t>won</w:t>
      </w:r>
      <w:r w:rsidR="005F3CFB" w:rsidRPr="00B94ED8">
        <w:rPr>
          <w:rFonts w:asciiTheme="minorHAnsi" w:eastAsia="Times New Roman" w:hAnsiTheme="minorHAnsi" w:cstheme="minorHAnsi"/>
        </w:rPr>
        <w:t xml:space="preserve"> </w:t>
      </w:r>
      <w:r w:rsidR="00A05521" w:rsidRPr="00B94ED8">
        <w:rPr>
          <w:rFonts w:asciiTheme="minorHAnsi" w:eastAsia="Times New Roman" w:hAnsiTheme="minorHAnsi" w:cstheme="minorHAnsi"/>
        </w:rPr>
        <w:t xml:space="preserve">a Social Impact and Vision Award at the 2024 Ojai Film Festival. </w:t>
      </w:r>
      <w:r w:rsidRPr="00B94ED8">
        <w:rPr>
          <w:rFonts w:asciiTheme="minorHAnsi" w:eastAsia="Times New Roman" w:hAnsiTheme="minorHAnsi" w:cstheme="minorHAnsi"/>
        </w:rPr>
        <w:t xml:space="preserve">Green and the LAJS have </w:t>
      </w:r>
      <w:r w:rsidR="00B60576">
        <w:rPr>
          <w:rFonts w:asciiTheme="minorHAnsi" w:eastAsia="Times New Roman" w:hAnsiTheme="minorHAnsi" w:cstheme="minorHAnsi"/>
        </w:rPr>
        <w:t xml:space="preserve">also </w:t>
      </w:r>
      <w:r w:rsidRPr="00B94ED8">
        <w:rPr>
          <w:rFonts w:asciiTheme="minorHAnsi" w:eastAsia="Times New Roman" w:hAnsiTheme="minorHAnsi" w:cstheme="minorHAnsi"/>
        </w:rPr>
        <w:t>released two CDs on the Albany Records label</w:t>
      </w:r>
      <w:r w:rsidR="007C3535">
        <w:rPr>
          <w:rFonts w:asciiTheme="minorHAnsi" w:eastAsia="Times New Roman" w:hAnsiTheme="minorHAnsi" w:cstheme="minorHAnsi"/>
        </w:rPr>
        <w:t>.</w:t>
      </w:r>
      <w:r w:rsidR="005F3CFB">
        <w:rPr>
          <w:rFonts w:asciiTheme="minorHAnsi" w:eastAsia="Times New Roman" w:hAnsiTheme="minorHAnsi" w:cstheme="minorHAnsi"/>
        </w:rPr>
        <w:t xml:space="preserve"> </w:t>
      </w:r>
    </w:p>
    <w:p w14:paraId="10E17ECD" w14:textId="0F53BB42" w:rsidR="00AC2EEF" w:rsidRPr="00B94ED8" w:rsidRDefault="009134DA" w:rsidP="00AC2EEF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Highly sought-after</w:t>
      </w:r>
      <w:r w:rsidR="00170627" w:rsidRPr="00B94ED8">
        <w:rPr>
          <w:rFonts w:asciiTheme="minorHAnsi" w:eastAsia="Times New Roman" w:hAnsiTheme="minorHAnsi" w:cstheme="minorHAnsi"/>
        </w:rPr>
        <w:t xml:space="preserve"> as a lecturer and panelist, </w:t>
      </w:r>
      <w:r w:rsidR="00AC2EEF" w:rsidRPr="00B94ED8">
        <w:rPr>
          <w:rFonts w:asciiTheme="minorHAnsi" w:eastAsia="Times New Roman" w:hAnsiTheme="minorHAnsi" w:cstheme="minorHAnsi"/>
        </w:rPr>
        <w:t xml:space="preserve">Green </w:t>
      </w:r>
      <w:r w:rsidR="00231A87">
        <w:rPr>
          <w:rFonts w:asciiTheme="minorHAnsi" w:eastAsia="Times New Roman" w:hAnsiTheme="minorHAnsi" w:cstheme="minorHAnsi"/>
        </w:rPr>
        <w:t>was a presenter</w:t>
      </w:r>
      <w:r w:rsidR="00AC2EEF" w:rsidRPr="00B94ED8">
        <w:rPr>
          <w:rFonts w:asciiTheme="minorHAnsi" w:eastAsia="Times New Roman" w:hAnsiTheme="minorHAnsi" w:cstheme="minorHAnsi"/>
        </w:rPr>
        <w:t xml:space="preserve"> at the International Condu</w:t>
      </w:r>
      <w:r>
        <w:rPr>
          <w:rFonts w:asciiTheme="minorHAnsi" w:eastAsia="Times New Roman" w:hAnsiTheme="minorHAnsi" w:cstheme="minorHAnsi"/>
        </w:rPr>
        <w:t>ctors Guild Conference</w:t>
      </w:r>
      <w:r w:rsidR="00AE5F68">
        <w:rPr>
          <w:rFonts w:asciiTheme="minorHAnsi" w:eastAsia="Times New Roman" w:hAnsiTheme="minorHAnsi" w:cstheme="minorHAnsi"/>
        </w:rPr>
        <w:t xml:space="preserve"> in Dallas in 2026</w:t>
      </w:r>
      <w:r w:rsidR="007C3535">
        <w:rPr>
          <w:rFonts w:asciiTheme="minorHAnsi" w:eastAsia="Times New Roman" w:hAnsiTheme="minorHAnsi" w:cstheme="minorHAnsi"/>
        </w:rPr>
        <w:t>, her fourth ICGU appearance</w:t>
      </w:r>
      <w:r w:rsidR="00AC2EEF" w:rsidRPr="00B94ED8">
        <w:rPr>
          <w:rFonts w:asciiTheme="minorHAnsi" w:eastAsia="Times New Roman" w:hAnsiTheme="minorHAnsi" w:cstheme="minorHAnsi"/>
        </w:rPr>
        <w:t>.</w:t>
      </w:r>
      <w:r w:rsidR="00C54525" w:rsidRPr="00B94ED8">
        <w:rPr>
          <w:rFonts w:asciiTheme="minorHAnsi" w:eastAsia="Times New Roman" w:hAnsiTheme="minorHAnsi" w:cstheme="minorHAnsi"/>
        </w:rPr>
        <w:t xml:space="preserve"> </w:t>
      </w:r>
      <w:r w:rsidR="00231A87">
        <w:rPr>
          <w:rFonts w:asciiTheme="minorHAnsi" w:eastAsia="Times New Roman" w:hAnsiTheme="minorHAnsi" w:cstheme="minorHAnsi"/>
        </w:rPr>
        <w:t xml:space="preserve">Other speaking </w:t>
      </w:r>
      <w:r w:rsidR="007C3535">
        <w:rPr>
          <w:rFonts w:asciiTheme="minorHAnsi" w:eastAsia="Times New Roman" w:hAnsiTheme="minorHAnsi" w:cstheme="minorHAnsi"/>
        </w:rPr>
        <w:t>engagements</w:t>
      </w:r>
      <w:r w:rsidR="000A0989">
        <w:rPr>
          <w:rFonts w:asciiTheme="minorHAnsi" w:eastAsia="Times New Roman" w:hAnsiTheme="minorHAnsi" w:cstheme="minorHAnsi"/>
        </w:rPr>
        <w:t xml:space="preserve"> </w:t>
      </w:r>
      <w:r w:rsidR="00231A87">
        <w:rPr>
          <w:rFonts w:asciiTheme="minorHAnsi" w:eastAsia="Times New Roman" w:hAnsiTheme="minorHAnsi" w:cstheme="minorHAnsi"/>
        </w:rPr>
        <w:t>include</w:t>
      </w:r>
      <w:r w:rsidR="0084715D">
        <w:rPr>
          <w:rFonts w:asciiTheme="minorHAnsi" w:eastAsia="Times New Roman" w:hAnsiTheme="minorHAnsi" w:cstheme="minorHAnsi"/>
        </w:rPr>
        <w:t xml:space="preserve"> </w:t>
      </w:r>
      <w:r w:rsidR="00AC2EEF" w:rsidRPr="00B94ED8">
        <w:rPr>
          <w:rFonts w:asciiTheme="minorHAnsi" w:eastAsia="Times New Roman" w:hAnsiTheme="minorHAnsi" w:cstheme="minorHAnsi"/>
        </w:rPr>
        <w:t>the United Nations in New York City</w:t>
      </w:r>
      <w:r w:rsidR="00231A87">
        <w:rPr>
          <w:rFonts w:asciiTheme="minorHAnsi" w:eastAsia="Times New Roman" w:hAnsiTheme="minorHAnsi" w:cstheme="minorHAnsi"/>
        </w:rPr>
        <w:t>,</w:t>
      </w:r>
      <w:r w:rsidR="00AC2EEF" w:rsidRPr="00B94ED8">
        <w:rPr>
          <w:rFonts w:asciiTheme="minorHAnsi" w:eastAsia="Times New Roman" w:hAnsiTheme="minorHAnsi" w:cstheme="minorHAnsi"/>
        </w:rPr>
        <w:t xml:space="preserve"> the Magnes Collection of Jewish Art and Life, and at many synagogues and Jewish community centers worldwide.</w:t>
      </w:r>
    </w:p>
    <w:p w14:paraId="2B85EAF2" w14:textId="32642EDC" w:rsidR="00AC2EEF" w:rsidRPr="00B94ED8" w:rsidRDefault="00231A87" w:rsidP="00AC2EEF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 xml:space="preserve">The impact of </w:t>
      </w:r>
      <w:r w:rsidR="00C54525" w:rsidRPr="00B94ED8">
        <w:rPr>
          <w:rFonts w:asciiTheme="minorHAnsi" w:eastAsia="Times New Roman" w:hAnsiTheme="minorHAnsi" w:cstheme="minorHAnsi"/>
        </w:rPr>
        <w:t>Green’s life and career ha</w:t>
      </w:r>
      <w:r>
        <w:rPr>
          <w:rFonts w:asciiTheme="minorHAnsi" w:eastAsia="Times New Roman" w:hAnsiTheme="minorHAnsi" w:cstheme="minorHAnsi"/>
        </w:rPr>
        <w:t>s</w:t>
      </w:r>
      <w:r w:rsidR="00C54525" w:rsidRPr="00B94ED8">
        <w:rPr>
          <w:rFonts w:asciiTheme="minorHAnsi" w:eastAsia="Times New Roman" w:hAnsiTheme="minorHAnsi" w:cstheme="minorHAnsi"/>
        </w:rPr>
        <w:t xml:space="preserve"> been </w:t>
      </w:r>
      <w:r>
        <w:rPr>
          <w:rFonts w:asciiTheme="minorHAnsi" w:eastAsia="Times New Roman" w:hAnsiTheme="minorHAnsi" w:cstheme="minorHAnsi"/>
        </w:rPr>
        <w:t xml:space="preserve">recognized by multiple prominent organizations, including </w:t>
      </w:r>
      <w:r w:rsidR="00815634">
        <w:rPr>
          <w:rFonts w:asciiTheme="minorHAnsi" w:eastAsia="Times New Roman" w:hAnsiTheme="minorHAnsi" w:cstheme="minorHAnsi"/>
        </w:rPr>
        <w:t xml:space="preserve">the </w:t>
      </w:r>
      <w:r w:rsidR="00D762FE">
        <w:rPr>
          <w:rFonts w:asciiTheme="minorHAnsi" w:eastAsia="Times New Roman" w:hAnsiTheme="minorHAnsi" w:cstheme="minorHAnsi"/>
        </w:rPr>
        <w:t xml:space="preserve">Milken Archive of Jewish Music. </w:t>
      </w:r>
      <w:r w:rsidR="00127888">
        <w:rPr>
          <w:rFonts w:asciiTheme="minorHAnsi" w:eastAsia="Times New Roman" w:hAnsiTheme="minorHAnsi" w:cstheme="minorHAnsi"/>
        </w:rPr>
        <w:t>She</w:t>
      </w:r>
      <w:r w:rsidR="00AC2EEF" w:rsidRPr="00B94ED8">
        <w:rPr>
          <w:rFonts w:asciiTheme="minorHAnsi" w:eastAsia="Times New Roman" w:hAnsiTheme="minorHAnsi" w:cstheme="minorHAnsi"/>
        </w:rPr>
        <w:t xml:space="preserve"> </w:t>
      </w:r>
      <w:r w:rsidR="00C25E77">
        <w:rPr>
          <w:rFonts w:asciiTheme="minorHAnsi" w:eastAsia="Times New Roman" w:hAnsiTheme="minorHAnsi" w:cstheme="minorHAnsi"/>
        </w:rPr>
        <w:t>has been</w:t>
      </w:r>
      <w:r w:rsidR="00AC2EEF" w:rsidRPr="00B94ED8">
        <w:rPr>
          <w:rFonts w:asciiTheme="minorHAnsi" w:eastAsia="Times New Roman" w:hAnsiTheme="minorHAnsi" w:cstheme="minorHAnsi"/>
        </w:rPr>
        <w:t xml:space="preserve"> inducted into the Marquis Who’s Who Biographical Registry</w:t>
      </w:r>
      <w:r>
        <w:rPr>
          <w:rFonts w:asciiTheme="minorHAnsi" w:eastAsia="Times New Roman" w:hAnsiTheme="minorHAnsi" w:cstheme="minorHAnsi"/>
        </w:rPr>
        <w:t xml:space="preserve"> and awarded a Commendation for her contribution to the Los Angeles arts scene by t</w:t>
      </w:r>
      <w:r w:rsidRPr="00231A87">
        <w:rPr>
          <w:rFonts w:asciiTheme="minorHAnsi" w:eastAsia="Times New Roman" w:hAnsiTheme="minorHAnsi" w:cstheme="minorHAnsi"/>
        </w:rPr>
        <w:t>he Los Angeles County Board of Supervisors</w:t>
      </w:r>
      <w:r w:rsidR="00AC2EEF" w:rsidRPr="00B94ED8">
        <w:rPr>
          <w:rFonts w:asciiTheme="minorHAnsi" w:eastAsia="Times New Roman" w:hAnsiTheme="minorHAnsi" w:cstheme="minorHAnsi"/>
        </w:rPr>
        <w:t xml:space="preserve">. </w:t>
      </w:r>
      <w:r w:rsidR="00CF409C">
        <w:rPr>
          <w:rFonts w:asciiTheme="minorHAnsi" w:eastAsia="Times New Roman" w:hAnsiTheme="minorHAnsi" w:cstheme="minorHAnsi"/>
        </w:rPr>
        <w:t>Hailed by</w:t>
      </w:r>
      <w:r w:rsidR="00AC2EEF" w:rsidRPr="00B94ED8">
        <w:rPr>
          <w:rFonts w:asciiTheme="minorHAnsi" w:eastAsia="Times New Roman" w:hAnsiTheme="minorHAnsi" w:cstheme="minorHAnsi"/>
        </w:rPr>
        <w:t xml:space="preserve"> </w:t>
      </w:r>
      <w:r w:rsidR="00AC2EEF" w:rsidRPr="00441B6A">
        <w:rPr>
          <w:rFonts w:asciiTheme="minorHAnsi" w:eastAsia="Times New Roman" w:hAnsiTheme="minorHAnsi" w:cstheme="minorHAnsi"/>
          <w:i/>
        </w:rPr>
        <w:t xml:space="preserve">Musical America </w:t>
      </w:r>
      <w:r w:rsidR="00AC2EEF" w:rsidRPr="00B94ED8">
        <w:rPr>
          <w:rFonts w:asciiTheme="minorHAnsi" w:eastAsia="Times New Roman" w:hAnsiTheme="minorHAnsi" w:cstheme="minorHAnsi"/>
        </w:rPr>
        <w:t xml:space="preserve">as one of the Top 30 Professionals of the Year, </w:t>
      </w:r>
      <w:r w:rsidR="00CF409C">
        <w:rPr>
          <w:rFonts w:asciiTheme="minorHAnsi" w:eastAsia="Times New Roman" w:hAnsiTheme="minorHAnsi" w:cstheme="minorHAnsi"/>
        </w:rPr>
        <w:t>Green was dubbed</w:t>
      </w:r>
      <w:r w:rsidR="00AC2EEF" w:rsidRPr="00B94ED8">
        <w:rPr>
          <w:rFonts w:asciiTheme="minorHAnsi" w:eastAsia="Times New Roman" w:hAnsiTheme="minorHAnsi" w:cstheme="minorHAnsi"/>
        </w:rPr>
        <w:t xml:space="preserve"> as “the most energetic advocate for Jewish music and music-making in the Los Angeles area.”</w:t>
      </w:r>
    </w:p>
    <w:p w14:paraId="4B93224D" w14:textId="77777777" w:rsidR="00AC2EEF" w:rsidRPr="00B94ED8" w:rsidRDefault="00AC2EEF" w:rsidP="00AC2EEF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</w:rPr>
      </w:pPr>
      <w:r w:rsidRPr="00B94ED8">
        <w:rPr>
          <w:rFonts w:asciiTheme="minorHAnsi" w:eastAsia="Times New Roman" w:hAnsiTheme="minorHAnsi" w:cstheme="minorHAnsi"/>
        </w:rPr>
        <w:t>Green holds a Master of Music degree from California State University, Northridge and a Doctor of Musical Arts degree from the University of Southern California.</w:t>
      </w:r>
    </w:p>
    <w:p w14:paraId="6697BC63" w14:textId="77777777" w:rsidR="00064FEF" w:rsidRPr="00B94ED8" w:rsidRDefault="00064FEF">
      <w:pPr>
        <w:rPr>
          <w:rFonts w:asciiTheme="minorHAnsi" w:hAnsiTheme="minorHAnsi" w:cstheme="minorHAnsi"/>
        </w:rPr>
      </w:pPr>
    </w:p>
    <w:sectPr w:rsidR="00064FEF" w:rsidRPr="00B94E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E63"/>
    <w:rsid w:val="00064FEF"/>
    <w:rsid w:val="000A0989"/>
    <w:rsid w:val="000B742B"/>
    <w:rsid w:val="000E36E8"/>
    <w:rsid w:val="00127888"/>
    <w:rsid w:val="00170627"/>
    <w:rsid w:val="001B1DFF"/>
    <w:rsid w:val="00231A87"/>
    <w:rsid w:val="002564AD"/>
    <w:rsid w:val="002F57E9"/>
    <w:rsid w:val="00441B6A"/>
    <w:rsid w:val="004F2E63"/>
    <w:rsid w:val="005F1898"/>
    <w:rsid w:val="005F3CFB"/>
    <w:rsid w:val="0063220B"/>
    <w:rsid w:val="006C397D"/>
    <w:rsid w:val="006E7262"/>
    <w:rsid w:val="0070498A"/>
    <w:rsid w:val="00731DA7"/>
    <w:rsid w:val="007C3535"/>
    <w:rsid w:val="00813E5A"/>
    <w:rsid w:val="00815634"/>
    <w:rsid w:val="0084715D"/>
    <w:rsid w:val="00883F68"/>
    <w:rsid w:val="008C4A10"/>
    <w:rsid w:val="009134DA"/>
    <w:rsid w:val="009B4A63"/>
    <w:rsid w:val="009E272F"/>
    <w:rsid w:val="00A05521"/>
    <w:rsid w:val="00A66C87"/>
    <w:rsid w:val="00A7201B"/>
    <w:rsid w:val="00AC2EEF"/>
    <w:rsid w:val="00AE5F68"/>
    <w:rsid w:val="00B41499"/>
    <w:rsid w:val="00B60576"/>
    <w:rsid w:val="00B94ED8"/>
    <w:rsid w:val="00C16883"/>
    <w:rsid w:val="00C25E77"/>
    <w:rsid w:val="00C54525"/>
    <w:rsid w:val="00CF409C"/>
    <w:rsid w:val="00D762FE"/>
    <w:rsid w:val="00DF64D5"/>
    <w:rsid w:val="00E06F9E"/>
    <w:rsid w:val="00EC5433"/>
    <w:rsid w:val="00EE2F86"/>
    <w:rsid w:val="00F6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A4F981"/>
  <w15:docId w15:val="{87AEC161-EC9A-4D9E-9AC9-78ED40152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D58"/>
  </w:style>
  <w:style w:type="paragraph" w:styleId="Heading2">
    <w:name w:val="heading 2"/>
    <w:basedOn w:val="Normal"/>
    <w:link w:val="Heading2Char"/>
    <w:uiPriority w:val="9"/>
    <w:qFormat/>
    <w:rsid w:val="00AC2E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C2EE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AC2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AC2EEF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605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05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05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05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057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0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05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3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1773</Characters>
  <Application>Microsoft Office Word</Application>
  <DocSecurity>0</DocSecurity>
  <Lines>31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account</dc:creator>
  <cp:lastModifiedBy>Noreen Green</cp:lastModifiedBy>
  <cp:revision>3</cp:revision>
  <dcterms:created xsi:type="dcterms:W3CDTF">2026-03-09T20:48:00Z</dcterms:created>
  <dcterms:modified xsi:type="dcterms:W3CDTF">2026-03-09T20:48:00Z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88f88fff-e1fc-48a6-a60a-cba94cdac355</vt:lpwstr>
  </property>
</Properties>
</file>